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13BB" w14:textId="77777777" w:rsidR="00C07840" w:rsidRDefault="00C07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0ACB4" w14:textId="77777777" w:rsidR="00C0784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SELEÇÃO DE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BOLSISTA OU VOLUNTÁRIO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4E189C" w14:textId="77777777" w:rsidR="00C07840" w:rsidRDefault="00C07840">
      <w:pPr>
        <w:jc w:val="center"/>
        <w:rPr>
          <w:rFonts w:ascii="Times New Roman" w:hAnsi="Times New Roman" w:cs="Times New Roman"/>
        </w:rPr>
      </w:pPr>
    </w:p>
    <w:p w14:paraId="4F12DA63" w14:textId="77777777" w:rsidR="00C0784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edital tem como objetivo a seleção de (</w:t>
      </w:r>
      <w:r>
        <w:rPr>
          <w:rFonts w:ascii="Times New Roman" w:hAnsi="Times New Roman" w:cs="Times New Roman"/>
          <w:color w:val="FF0000"/>
          <w:highlight w:val="yellow"/>
        </w:rPr>
        <w:t>bolsista ou voluntário</w:t>
      </w:r>
      <w:r>
        <w:rPr>
          <w:rFonts w:ascii="Times New Roman" w:hAnsi="Times New Roman" w:cs="Times New Roman"/>
          <w:color w:val="FF0000"/>
        </w:rPr>
        <w:t xml:space="preserve">) </w:t>
      </w:r>
      <w:r>
        <w:rPr>
          <w:rFonts w:ascii="Times New Roman" w:hAnsi="Times New Roman" w:cs="Times New Roman"/>
        </w:rPr>
        <w:t>para atendimento das normas do Edital __/2023 – PROPPIT para a execução do plano de trabalho “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  <w:r>
        <w:rPr>
          <w:rFonts w:ascii="Times New Roman" w:hAnsi="Times New Roman" w:cs="Times New Roman"/>
        </w:rPr>
        <w:t xml:space="preserve">” no período </w:t>
      </w:r>
      <w:r>
        <w:rPr>
          <w:rFonts w:ascii="Times New Roman" w:hAnsi="Times New Roman" w:cs="Times New Roman"/>
          <w:highlight w:val="yellow"/>
        </w:rPr>
        <w:t>de 01/09/2023 a 31/08/2022.</w:t>
      </w:r>
    </w:p>
    <w:p w14:paraId="2150DDE7" w14:textId="77777777" w:rsidR="00C07840" w:rsidRDefault="0000000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PÚBLICO ALVO</w:t>
      </w:r>
      <w:proofErr w:type="gramEnd"/>
    </w:p>
    <w:p w14:paraId="365DBD9C" w14:textId="77777777" w:rsidR="00C07840" w:rsidRDefault="00000000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Discentes de graduação da UFOPA </w:t>
      </w:r>
      <w:r>
        <w:rPr>
          <w:rFonts w:ascii="Times New Roman" w:hAnsi="Times New Roman" w:cs="Times New Roman"/>
          <w:color w:val="FF0000"/>
          <w:highlight w:val="yellow"/>
        </w:rPr>
        <w:t>do curso de XXXXX,</w:t>
      </w:r>
      <w:r>
        <w:rPr>
          <w:rFonts w:ascii="Times New Roman" w:hAnsi="Times New Roman" w:cs="Times New Roman"/>
        </w:rPr>
        <w:t xml:space="preserve"> regularmente matriculado.</w:t>
      </w:r>
    </w:p>
    <w:p w14:paraId="453FE995" w14:textId="77777777" w:rsidR="00C07840" w:rsidRDefault="00000000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Colocar as habilidades requeridas conforme indicada no plano de trabalho do SIGAA.</w:t>
      </w:r>
    </w:p>
    <w:p w14:paraId="3FF0BFC9" w14:textId="213DEFCE" w:rsidR="00C07840" w:rsidRDefault="00000000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 xml:space="preserve">Neste item o docente deve colocar a cota de bolsa de acordo com o </w:t>
      </w:r>
      <w:proofErr w:type="gramStart"/>
      <w:r>
        <w:rPr>
          <w:rFonts w:ascii="Times New Roman" w:hAnsi="Times New Roman" w:cs="Times New Roman"/>
          <w:color w:val="FF0000"/>
          <w:highlight w:val="yellow"/>
        </w:rPr>
        <w:t>resultado final</w:t>
      </w:r>
      <w:proofErr w:type="gramEnd"/>
      <w:r>
        <w:rPr>
          <w:rFonts w:ascii="Times New Roman" w:hAnsi="Times New Roman" w:cs="Times New Roman"/>
          <w:color w:val="FF0000"/>
          <w:highlight w:val="yellow"/>
        </w:rPr>
        <w:t xml:space="preserve"> e descrito no </w:t>
      </w:r>
      <w:r w:rsidR="00121C5D">
        <w:rPr>
          <w:rFonts w:ascii="Times New Roman" w:hAnsi="Times New Roman" w:cs="Times New Roman"/>
          <w:color w:val="FF0000"/>
          <w:highlight w:val="yellow"/>
        </w:rPr>
        <w:t>Edital</w:t>
      </w:r>
      <w:r>
        <w:rPr>
          <w:rFonts w:ascii="Times New Roman" w:hAnsi="Times New Roman" w:cs="Times New Roman"/>
          <w:color w:val="FF0000"/>
          <w:highlight w:val="yellow"/>
        </w:rPr>
        <w:t xml:space="preserve"> conforme descrito abaixo:</w:t>
      </w:r>
    </w:p>
    <w:p w14:paraId="11FA66E0" w14:textId="77777777" w:rsidR="00C07840" w:rsidRDefault="00000000">
      <w:pPr>
        <w:pStyle w:val="PargrafodaLista"/>
        <w:numPr>
          <w:ilvl w:val="0"/>
          <w:numId w:val="2"/>
        </w:num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Bolsas PIBIC AC e PIBITI AC (Ampla concorrência): </w:t>
      </w:r>
    </w:p>
    <w:p w14:paraId="3054E0AE" w14:textId="77777777" w:rsidR="00121C5D" w:rsidRPr="00AB5383" w:rsidRDefault="00121C5D" w:rsidP="00121C5D">
      <w:pPr>
        <w:pStyle w:val="PargrafodaLista"/>
        <w:ind w:left="21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B5383">
        <w:rPr>
          <w:rFonts w:ascii="Times New Roman" w:hAnsi="Times New Roman" w:cs="Times New Roman"/>
          <w:i/>
          <w:iCs/>
          <w:sz w:val="20"/>
          <w:szCs w:val="20"/>
        </w:rPr>
        <w:t>13.2. As cotas ampla concorrência entende-se como de livre acesso aos discentes.</w:t>
      </w:r>
    </w:p>
    <w:p w14:paraId="1A276C23" w14:textId="77777777" w:rsidR="00121C5D" w:rsidRDefault="00121C5D" w:rsidP="00121C5D">
      <w:pPr>
        <w:pStyle w:val="PargrafodaLista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32FAF4B4" w14:textId="77777777" w:rsidR="00C07840" w:rsidRPr="00121C5D" w:rsidRDefault="00000000">
      <w:pPr>
        <w:pStyle w:val="PargrafodaLista"/>
        <w:numPr>
          <w:ilvl w:val="0"/>
          <w:numId w:val="2"/>
        </w:num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Bolsas PIBIC AF (Ações Afirmativas): </w:t>
      </w:r>
    </w:p>
    <w:p w14:paraId="4401E5E1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13.3. A utilização das bolsas Pibiti-AF do CNPq e da Ufopa seguirão os conceitos de Ações Afirmativas adotados pelo CNPq na Chamada Pública PIBIC nº 21/2022 do Programa Institucional de Bolsas de Iniciação Científica 2022/2024 e na Resolução nº 200/2017 que Institui a Política de Ações Afirmativas e Promoção da Igualdade Étnico-Racial da Ufopa:</w:t>
      </w:r>
    </w:p>
    <w:p w14:paraId="17DCBD69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a. Ingressaram na Ufopa pelo Processo Seletivo Regular (PSR) por Cotas;</w:t>
      </w:r>
    </w:p>
    <w:p w14:paraId="0A5B225D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b. Ingressaram na Ufopa pelos Processos Seletivos Especiais: Indígena (PSEI) ou Quilombola (PSEQ);</w:t>
      </w:r>
    </w:p>
    <w:p w14:paraId="65420C9F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c. Ingressaram na Ufopa pelo Processo Seletivo Regular (PSR) por Ampla Concorrência, mas estudaram todo o Ensino Médio em escola pública;</w:t>
      </w:r>
    </w:p>
    <w:p w14:paraId="31EB0A80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d. Discentes de cursos de graduação da Ufopa que ingressaram na universidade em vaga para discentes com deficiência (</w:t>
      </w:r>
      <w:proofErr w:type="spellStart"/>
      <w:r w:rsidRPr="00AB5383">
        <w:rPr>
          <w:rFonts w:ascii="Times New Roman" w:hAnsi="Times New Roman" w:cs="Times New Roman"/>
          <w:i/>
          <w:iCs/>
          <w:sz w:val="18"/>
          <w:szCs w:val="18"/>
        </w:rPr>
        <w:t>PcD</w:t>
      </w:r>
      <w:proofErr w:type="spellEnd"/>
      <w:r w:rsidRPr="00AB5383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20FEA911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e. Ingressaram na Ufopa pelo Processo Seletivo Regular (PSR) por ampla concorrência, encontram-se em condição de vulnerabilidade socioeconômica atestada pela Proges, com Cadastro Único validado.</w:t>
      </w:r>
    </w:p>
    <w:p w14:paraId="64A8BF79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f. Ingressaram na Ufopa pelo Processo Seletivo Regular (PSR) por ampla concorrência, mas se autodeclaram Indígenas ou Quilombolas.</w:t>
      </w:r>
    </w:p>
    <w:p w14:paraId="38C67E0B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g. Ingressaram na Ufopa pelo Processo Seletivo Regular (PSR), mas se autodeclaram pretos e pardos.</w:t>
      </w:r>
    </w:p>
    <w:p w14:paraId="31DE33DB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13.4. Os discentes que cursaram todo o Ensino Médio em escola pública, mas não ingressaram na Ufopa por cotas e não possuem índice de vulnerabilidade socioeconômica aferida pela Proges deverão comprovar ser egressos de escola pública com apresentação do histórico escolar do ensino médio.</w:t>
      </w:r>
    </w:p>
    <w:p w14:paraId="34781374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13.5. Os discentes que se autodeclaram indígenas ou quilombolas, mas não ingressaram na Ufopa pelo PSEI e PSEQ, deverão apresentar autodeclaração de etnia e declaração de pertencimento étnico, conforme ANEXOS V, VI, VII, VIII e IX.</w:t>
      </w:r>
    </w:p>
    <w:p w14:paraId="7D8F1A22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13.6. Discentes que ingressaram em ampla concorrência, mas possuem algum tipo de deficiência devem apresentar Laudo Médico atestando a espécie e o grau da deficiência, nos termos do art. 4º do Decreto nº 3.298/1999 para concorrer a vaga destinada à Pessoa com Deficiência (</w:t>
      </w:r>
      <w:proofErr w:type="spellStart"/>
      <w:r w:rsidRPr="00AB5383">
        <w:rPr>
          <w:rFonts w:ascii="Times New Roman" w:hAnsi="Times New Roman" w:cs="Times New Roman"/>
          <w:i/>
          <w:iCs/>
          <w:sz w:val="18"/>
          <w:szCs w:val="18"/>
        </w:rPr>
        <w:t>PcD</w:t>
      </w:r>
      <w:proofErr w:type="spellEnd"/>
      <w:r w:rsidRPr="00AB5383">
        <w:rPr>
          <w:rFonts w:ascii="Times New Roman" w:hAnsi="Times New Roman" w:cs="Times New Roman"/>
          <w:i/>
          <w:iCs/>
          <w:sz w:val="18"/>
          <w:szCs w:val="18"/>
        </w:rPr>
        <w:t xml:space="preserve">), contudo discentes que entraram por cotas para </w:t>
      </w:r>
      <w:proofErr w:type="spellStart"/>
      <w:r w:rsidRPr="00AB5383">
        <w:rPr>
          <w:rFonts w:ascii="Times New Roman" w:hAnsi="Times New Roman" w:cs="Times New Roman"/>
          <w:i/>
          <w:iCs/>
          <w:sz w:val="18"/>
          <w:szCs w:val="18"/>
        </w:rPr>
        <w:t>PcD</w:t>
      </w:r>
      <w:proofErr w:type="spellEnd"/>
      <w:r w:rsidRPr="00AB5383">
        <w:rPr>
          <w:rFonts w:ascii="Times New Roman" w:hAnsi="Times New Roman" w:cs="Times New Roman"/>
          <w:i/>
          <w:iCs/>
          <w:sz w:val="18"/>
          <w:szCs w:val="18"/>
        </w:rPr>
        <w:t xml:space="preserve"> estão dispensados do laudo médico, uma vez que esse já foi validado pela instituição.</w:t>
      </w:r>
    </w:p>
    <w:p w14:paraId="75EA981D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13.7. Discentes que entraram por PSR, mas se autodeclaram pretos ou pardos devem apresentar a autodeclaração ANEXO IV.</w:t>
      </w:r>
    </w:p>
    <w:p w14:paraId="43DA83DA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lastRenderedPageBreak/>
        <w:t>13.8. Os discentes selecionados para as cotas de Ações Afirmativas que não estão de acordo com os pré-requisitos estabelecidos pelo edital estarão desclassificados, e o docente deve chamar o próximo candidato aprovado para a cota.</w:t>
      </w:r>
    </w:p>
    <w:p w14:paraId="31010AA7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13.9. A informação incorreta por parte do discente que o beneficie para acesso à cota de bolsas ou voluntário deverá ser motivo para sua eliminação do certame.</w:t>
      </w:r>
    </w:p>
    <w:p w14:paraId="100274F3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>13.10. Os discentes do Forma Pará só podem concorrer com as cotas da ampla concorrência fomentadas pela Fapespa.</w:t>
      </w:r>
    </w:p>
    <w:p w14:paraId="494D3E4E" w14:textId="77777777" w:rsidR="00121C5D" w:rsidRPr="00AB5383" w:rsidRDefault="00121C5D" w:rsidP="00121C5D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B5383">
        <w:rPr>
          <w:rFonts w:ascii="Times New Roman" w:hAnsi="Times New Roman" w:cs="Times New Roman"/>
          <w:i/>
          <w:iCs/>
          <w:sz w:val="18"/>
          <w:szCs w:val="18"/>
        </w:rPr>
        <w:t xml:space="preserve">13.11. Discentes do </w:t>
      </w:r>
      <w:proofErr w:type="spellStart"/>
      <w:r w:rsidRPr="00AB5383">
        <w:rPr>
          <w:rFonts w:ascii="Times New Roman" w:hAnsi="Times New Roman" w:cs="Times New Roman"/>
          <w:i/>
          <w:iCs/>
          <w:sz w:val="18"/>
          <w:szCs w:val="18"/>
        </w:rPr>
        <w:t>Parfor</w:t>
      </w:r>
      <w:proofErr w:type="spellEnd"/>
      <w:r w:rsidRPr="00AB5383">
        <w:rPr>
          <w:rFonts w:ascii="Times New Roman" w:hAnsi="Times New Roman" w:cs="Times New Roman"/>
          <w:i/>
          <w:iCs/>
          <w:sz w:val="18"/>
          <w:szCs w:val="18"/>
        </w:rPr>
        <w:t xml:space="preserve"> podem concorrer com as cotas da ampla concorrência.</w:t>
      </w:r>
    </w:p>
    <w:p w14:paraId="514EE150" w14:textId="77777777" w:rsidR="00121C5D" w:rsidRPr="00121C5D" w:rsidRDefault="00121C5D" w:rsidP="00121C5D">
      <w:pPr>
        <w:pStyle w:val="PargrafodaLista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52EFB711" w14:textId="77777777" w:rsidR="00121C5D" w:rsidRPr="00121C5D" w:rsidRDefault="00121C5D" w:rsidP="0012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C5D29F9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</w:rPr>
        <w:t>Importante ressaltar que o trabalhos poderão ser (</w:t>
      </w:r>
      <w:r>
        <w:rPr>
          <w:rFonts w:ascii="Times New Roman" w:hAnsi="Times New Roman" w:cs="Times New Roman"/>
          <w:color w:val="FF0000"/>
          <w:highlight w:val="yellow"/>
        </w:rPr>
        <w:t xml:space="preserve">remotos, presencial ou </w:t>
      </w:r>
      <w:proofErr w:type="gramStart"/>
      <w:r>
        <w:rPr>
          <w:rFonts w:ascii="Times New Roman" w:hAnsi="Times New Roman" w:cs="Times New Roman"/>
          <w:color w:val="FF0000"/>
          <w:highlight w:val="yellow"/>
        </w:rPr>
        <w:t>hibrido</w:t>
      </w:r>
      <w:proofErr w:type="gramEnd"/>
      <w:r>
        <w:rPr>
          <w:rFonts w:ascii="Times New Roman" w:hAnsi="Times New Roman" w:cs="Times New Roman"/>
          <w:color w:val="FF0000"/>
          <w:highlight w:val="yellow"/>
        </w:rPr>
        <w:t>).</w:t>
      </w:r>
    </w:p>
    <w:p w14:paraId="4D2016B7" w14:textId="77777777" w:rsidR="00C07840" w:rsidRDefault="00C07840">
      <w:pPr>
        <w:pStyle w:val="PargrafodaLista"/>
        <w:ind w:left="1080"/>
        <w:rPr>
          <w:rFonts w:ascii="Times New Roman" w:hAnsi="Times New Roman" w:cs="Times New Roman"/>
        </w:rPr>
      </w:pPr>
    </w:p>
    <w:p w14:paraId="63143BA0" w14:textId="77777777" w:rsidR="00C07840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FASES DO PROCESSO SELETIVO</w:t>
      </w:r>
    </w:p>
    <w:p w14:paraId="1A405E77" w14:textId="77777777" w:rsidR="00C07840" w:rsidRDefault="00000000">
      <w:pPr>
        <w:pStyle w:val="NormalWeb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1ª Fase (eliminatória): </w:t>
      </w:r>
      <w:r>
        <w:rPr>
          <w:i/>
          <w:iCs/>
          <w:color w:val="000000"/>
        </w:rPr>
        <w:t>homologação das inscrições</w:t>
      </w:r>
      <w:r>
        <w:rPr>
          <w:color w:val="000000"/>
        </w:rPr>
        <w:t>. Deve ser informado nos editais que as inscrições dos discentes deverão ocorrer no SIGAA – Portal Discente. A lista de inscrições homologadas deve ser publicada. </w:t>
      </w:r>
    </w:p>
    <w:p w14:paraId="3274BFF1" w14:textId="77777777" w:rsidR="00C07840" w:rsidRDefault="00000000">
      <w:pPr>
        <w:pStyle w:val="NormalWeb"/>
        <w:numPr>
          <w:ilvl w:val="1"/>
          <w:numId w:val="1"/>
        </w:numPr>
        <w:spacing w:before="120" w:beforeAutospacing="0" w:after="120" w:afterAutospacing="0"/>
        <w:jc w:val="both"/>
      </w:pPr>
      <w:r>
        <w:rPr>
          <w:b/>
          <w:bCs/>
          <w:i/>
          <w:iCs/>
          <w:color w:val="000000"/>
        </w:rPr>
        <w:t xml:space="preserve">2ª Fase (eliminatória e classificatória): </w:t>
      </w:r>
      <w:r>
        <w:rPr>
          <w:color w:val="000000"/>
        </w:rPr>
        <w:t>os discentes serão avaliados, respeitados os critérios descritos a seguir no item 3.</w:t>
      </w:r>
    </w:p>
    <w:p w14:paraId="43F449AE" w14:textId="77777777" w:rsidR="00C07840" w:rsidRDefault="00C07840">
      <w:pPr>
        <w:pStyle w:val="NormalWeb"/>
        <w:spacing w:before="120" w:beforeAutospacing="0" w:after="120" w:afterAutospacing="0"/>
        <w:ind w:left="1080"/>
        <w:jc w:val="both"/>
      </w:pPr>
    </w:p>
    <w:p w14:paraId="0DBB7CD8" w14:textId="77777777" w:rsidR="00C07840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 SELEÇÃO </w:t>
      </w:r>
    </w:p>
    <w:p w14:paraId="6CB11BC5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envio dos currículos (</w:t>
      </w:r>
      <w:r>
        <w:rPr>
          <w:rFonts w:ascii="Times New Roman" w:hAnsi="Times New Roman" w:cs="Times New Roman"/>
          <w:color w:val="FF0000"/>
          <w:highlight w:val="yellow"/>
        </w:rPr>
        <w:t>Lattes ou SIGAA</w:t>
      </w:r>
      <w:r>
        <w:rPr>
          <w:rFonts w:ascii="Times New Roman" w:hAnsi="Times New Roman" w:cs="Times New Roman"/>
        </w:rPr>
        <w:t xml:space="preserve">) deverá ser realizado no dia 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  <w:r>
        <w:rPr>
          <w:rFonts w:ascii="Times New Roman" w:hAnsi="Times New Roman" w:cs="Times New Roman"/>
        </w:rPr>
        <w:t xml:space="preserve"> para o 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  <w:highlight w:val="yellow"/>
        </w:rPr>
        <w:t>XXXX</w:t>
      </w:r>
      <w:r>
        <w:rPr>
          <w:rFonts w:ascii="Times New Roman" w:hAnsi="Times New Roman" w:cs="Times New Roman"/>
        </w:rPr>
        <w:t>.</w:t>
      </w:r>
    </w:p>
    <w:p w14:paraId="61834256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entrevista que poderá ser gravada será realizada no(s) dia(s) </w:t>
      </w:r>
      <w:proofErr w:type="spellStart"/>
      <w:r>
        <w:rPr>
          <w:rFonts w:ascii="Times New Roman" w:hAnsi="Times New Roman" w:cs="Times New Roman"/>
          <w:color w:val="FF0000"/>
          <w:highlight w:val="yellow"/>
        </w:rPr>
        <w:t>XXXXX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  <w:highlight w:val="yellow"/>
        </w:rPr>
        <w:t>link e o horário da(s) entrevista(s) virtual(</w:t>
      </w:r>
      <w:proofErr w:type="spellStart"/>
      <w:r>
        <w:rPr>
          <w:rFonts w:ascii="Times New Roman" w:hAnsi="Times New Roman" w:cs="Times New Roman"/>
          <w:highlight w:val="yellow"/>
        </w:rPr>
        <w:t>is</w:t>
      </w:r>
      <w:proofErr w:type="spellEnd"/>
      <w:r>
        <w:rPr>
          <w:rFonts w:ascii="Times New Roman" w:hAnsi="Times New Roman" w:cs="Times New Roman"/>
          <w:highlight w:val="yellow"/>
        </w:rPr>
        <w:t>) será(</w:t>
      </w:r>
      <w:proofErr w:type="spellStart"/>
      <w:r>
        <w:rPr>
          <w:rFonts w:ascii="Times New Roman" w:hAnsi="Times New Roman" w:cs="Times New Roman"/>
          <w:highlight w:val="yellow"/>
        </w:rPr>
        <w:t>ão</w:t>
      </w:r>
      <w:proofErr w:type="spellEnd"/>
      <w:r>
        <w:rPr>
          <w:rFonts w:ascii="Times New Roman" w:hAnsi="Times New Roman" w:cs="Times New Roman"/>
          <w:highlight w:val="yellow"/>
        </w:rPr>
        <w:t>) enviado(s)</w:t>
      </w:r>
      <w:r>
        <w:rPr>
          <w:rFonts w:ascii="Times New Roman" w:hAnsi="Times New Roman" w:cs="Times New Roman"/>
        </w:rPr>
        <w:t xml:space="preserve"> pelo e-mail dos candidatos até a </w:t>
      </w:r>
      <w:proofErr w:type="spellStart"/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  <w:proofErr w:type="spellEnd"/>
    </w:p>
    <w:p w14:paraId="0394BB22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Os critérios da entrevista estão elencados na tabela abaixo: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814"/>
        <w:gridCol w:w="3826"/>
      </w:tblGrid>
      <w:tr w:rsidR="00C07840" w14:paraId="2B852209" w14:textId="77777777">
        <w:tc>
          <w:tcPr>
            <w:tcW w:w="4322" w:type="dxa"/>
          </w:tcPr>
          <w:p w14:paraId="7BDBAB50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do critério</w:t>
            </w:r>
          </w:p>
        </w:tc>
        <w:tc>
          <w:tcPr>
            <w:tcW w:w="4322" w:type="dxa"/>
          </w:tcPr>
          <w:p w14:paraId="35482375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</w:tr>
      <w:tr w:rsidR="00C07840" w14:paraId="2DAFD1D7" w14:textId="77777777">
        <w:tc>
          <w:tcPr>
            <w:tcW w:w="4322" w:type="dxa"/>
          </w:tcPr>
          <w:p w14:paraId="2D7787A4" w14:textId="77777777" w:rsidR="00C07840" w:rsidRDefault="00C0784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 w14:paraId="5D9B6648" w14:textId="77777777" w:rsidR="00C07840" w:rsidRDefault="00C0784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07840" w14:paraId="208913C2" w14:textId="77777777">
        <w:tc>
          <w:tcPr>
            <w:tcW w:w="4322" w:type="dxa"/>
          </w:tcPr>
          <w:p w14:paraId="4D11FE58" w14:textId="77777777" w:rsidR="00C07840" w:rsidRDefault="00C0784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 w14:paraId="46575C9F" w14:textId="77777777" w:rsidR="00C07840" w:rsidRDefault="00C0784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07840" w14:paraId="65889BCA" w14:textId="77777777">
        <w:tc>
          <w:tcPr>
            <w:tcW w:w="4322" w:type="dxa"/>
          </w:tcPr>
          <w:p w14:paraId="45C7C4B4" w14:textId="77777777" w:rsidR="00C07840" w:rsidRDefault="00C0784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 w14:paraId="1BD21552" w14:textId="77777777" w:rsidR="00C07840" w:rsidRDefault="00C0784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CD8CA5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Serão avaliados critérios para a seleção dos (</w:t>
      </w:r>
      <w:r>
        <w:rPr>
          <w:rFonts w:ascii="Times New Roman" w:hAnsi="Times New Roman" w:cs="Times New Roman"/>
          <w:highlight w:val="yellow"/>
        </w:rPr>
        <w:t>bolsistas ou voluntários).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831"/>
        <w:gridCol w:w="3809"/>
      </w:tblGrid>
      <w:tr w:rsidR="00C07840" w14:paraId="6C4F1D09" w14:textId="77777777">
        <w:tc>
          <w:tcPr>
            <w:tcW w:w="4247" w:type="dxa"/>
          </w:tcPr>
          <w:p w14:paraId="1C995DE0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4247" w:type="dxa"/>
          </w:tcPr>
          <w:p w14:paraId="42B31C3D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</w:tr>
      <w:tr w:rsidR="00C07840" w14:paraId="2FF9BA65" w14:textId="77777777">
        <w:tc>
          <w:tcPr>
            <w:tcW w:w="4247" w:type="dxa"/>
          </w:tcPr>
          <w:p w14:paraId="3219CA0C" w14:textId="77777777" w:rsidR="00C07840" w:rsidRDefault="0000000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Análise de Currículo</w:t>
            </w:r>
          </w:p>
        </w:tc>
        <w:tc>
          <w:tcPr>
            <w:tcW w:w="4247" w:type="dxa"/>
          </w:tcPr>
          <w:p w14:paraId="2268F7DE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XXX</w:t>
            </w:r>
          </w:p>
        </w:tc>
      </w:tr>
      <w:tr w:rsidR="00C07840" w14:paraId="3D491EE5" w14:textId="77777777">
        <w:tc>
          <w:tcPr>
            <w:tcW w:w="4247" w:type="dxa"/>
          </w:tcPr>
          <w:p w14:paraId="1A7077C1" w14:textId="77777777" w:rsidR="00C07840" w:rsidRDefault="0000000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Entrevista</w:t>
            </w:r>
          </w:p>
        </w:tc>
        <w:tc>
          <w:tcPr>
            <w:tcW w:w="4247" w:type="dxa"/>
          </w:tcPr>
          <w:p w14:paraId="67AEF064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XXXX</w:t>
            </w:r>
          </w:p>
        </w:tc>
      </w:tr>
      <w:tr w:rsidR="00C07840" w14:paraId="6F3C555A" w14:textId="77777777">
        <w:tc>
          <w:tcPr>
            <w:tcW w:w="4247" w:type="dxa"/>
          </w:tcPr>
          <w:p w14:paraId="3933069E" w14:textId="77777777" w:rsidR="00C07840" w:rsidRDefault="00000000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Pode ser acrescentado mais critérios ou não</w:t>
            </w:r>
          </w:p>
        </w:tc>
        <w:tc>
          <w:tcPr>
            <w:tcW w:w="4247" w:type="dxa"/>
          </w:tcPr>
          <w:p w14:paraId="7591A38D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Se não for usar mais critérios excluir a linha</w:t>
            </w:r>
          </w:p>
        </w:tc>
      </w:tr>
    </w:tbl>
    <w:p w14:paraId="78A344B8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nota final será feita pela média (</w:t>
      </w:r>
      <w:r>
        <w:rPr>
          <w:rFonts w:ascii="Times New Roman" w:hAnsi="Times New Roman" w:cs="Times New Roman"/>
          <w:color w:val="FF0000"/>
          <w:highlight w:val="yellow"/>
        </w:rPr>
        <w:t>aritmética ou ponderada, fica a critério do docente</w:t>
      </w:r>
      <w:r>
        <w:rPr>
          <w:rFonts w:ascii="Times New Roman" w:hAnsi="Times New Roman" w:cs="Times New Roman"/>
        </w:rPr>
        <w:t>), pela seguinte equação:</w:t>
      </w:r>
    </w:p>
    <w:p w14:paraId="2A903DC2" w14:textId="77777777" w:rsidR="00C07840" w:rsidRDefault="00000000">
      <w:pPr>
        <w:pStyle w:val="PargrafodaLista"/>
        <w:ind w:left="1080"/>
        <w:rPr>
          <w:rFonts w:ascii="Times New Roman" w:eastAsiaTheme="minorEastAsia" w:hAnsi="Times New Roman" w:cs="Times New Roman"/>
          <w:color w:val="FF0000"/>
        </w:rPr>
      </w:pPr>
      <m:oMathPara>
        <m:oMath>
          <m:r>
            <w:rPr>
              <w:rFonts w:ascii="Cambria Math" w:hAnsi="Cambria Math" w:cs="Times New Roman"/>
              <w:color w:val="FF0000"/>
              <w:highlight w:val="yellow"/>
            </w:rPr>
            <m:t xml:space="preserve">Média=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highlight w:val="yellow"/>
                </w:rPr>
              </m:ctrlPr>
            </m:fPr>
            <m:num/>
            <m:den/>
          </m:f>
        </m:oMath>
      </m:oMathPara>
    </w:p>
    <w:p w14:paraId="7A9DF924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candidatos serão classificados em ordem descrente de média.</w:t>
      </w:r>
    </w:p>
    <w:p w14:paraId="196BC6BA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Havendo desistência do bolsista o próximo da fila de espera poderá assumir a vacância da cota.</w:t>
      </w:r>
    </w:p>
    <w:p w14:paraId="56B38FBB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Recursos devem ser enviados pelos discentes interessados, de acordo com o </w:t>
      </w:r>
      <w:r>
        <w:rPr>
          <w:rFonts w:ascii="Times New Roman" w:hAnsi="Times New Roman" w:cs="Times New Roman"/>
          <w:color w:val="FF0000"/>
          <w:highlight w:val="yellow"/>
        </w:rPr>
        <w:t>cronograma a seguir</w:t>
      </w:r>
      <w:r>
        <w:rPr>
          <w:rFonts w:ascii="Times New Roman" w:hAnsi="Times New Roman" w:cs="Times New Roman"/>
        </w:rPr>
        <w:t xml:space="preserve">, no modelo anexo a esta chamada, </w:t>
      </w:r>
      <w:r>
        <w:rPr>
          <w:rFonts w:ascii="Times New Roman" w:hAnsi="Times New Roman" w:cs="Times New Roman"/>
          <w:color w:val="FF0000"/>
          <w:highlight w:val="yellow"/>
        </w:rPr>
        <w:t>para o e-mail (XXXX)</w:t>
      </w:r>
      <w:r>
        <w:rPr>
          <w:rFonts w:ascii="Times New Roman" w:hAnsi="Times New Roman" w:cs="Times New Roman"/>
          <w:color w:val="FF0000"/>
        </w:rPr>
        <w:t>. As respostas aos recursos serão enviadas em resposta ao mesmo e-mail.</w:t>
      </w:r>
    </w:p>
    <w:p w14:paraId="419DE1AF" w14:textId="77777777" w:rsidR="00C07840" w:rsidRDefault="00C07840">
      <w:pPr>
        <w:pStyle w:val="PargrafodaLista"/>
        <w:ind w:left="1080"/>
        <w:rPr>
          <w:rFonts w:ascii="Times New Roman" w:hAnsi="Times New Roman" w:cs="Times New Roman"/>
        </w:rPr>
      </w:pPr>
    </w:p>
    <w:p w14:paraId="60E7CDDD" w14:textId="77777777" w:rsidR="00C07840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CRONOGRAMA</w:t>
      </w:r>
    </w:p>
    <w:tbl>
      <w:tblPr>
        <w:tblStyle w:val="TabeladeGrade41"/>
        <w:tblW w:w="0" w:type="auto"/>
        <w:tblInd w:w="817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C07840" w14:paraId="24C276C7" w14:textId="77777777" w:rsidTr="00C07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7D18894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Atividade</w:t>
            </w:r>
          </w:p>
        </w:tc>
        <w:tc>
          <w:tcPr>
            <w:tcW w:w="2410" w:type="dxa"/>
          </w:tcPr>
          <w:p w14:paraId="7C7161D1" w14:textId="77777777" w:rsidR="00C07840" w:rsidRDefault="00000000">
            <w:pPr>
              <w:pStyle w:val="Pargrafoda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Período</w:t>
            </w:r>
          </w:p>
        </w:tc>
      </w:tr>
      <w:tr w:rsidR="00C07840" w14:paraId="3EA9D121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35380D7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Período de inscrições dos discentes no SIGAA</w:t>
            </w:r>
          </w:p>
        </w:tc>
        <w:tc>
          <w:tcPr>
            <w:tcW w:w="2410" w:type="dxa"/>
          </w:tcPr>
          <w:p w14:paraId="45829C0F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4EB76615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13C8A520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Divulgação da lista de inscrições homologadas pelos docentes aos inscritos (1°fase)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137370B4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28F404E1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CD41269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Prazo para recursos à 1° fase</w:t>
            </w:r>
          </w:p>
        </w:tc>
        <w:tc>
          <w:tcPr>
            <w:tcW w:w="2410" w:type="dxa"/>
          </w:tcPr>
          <w:p w14:paraId="1ED33DBC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217DCCED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346BEC54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yellow"/>
                <w:lang w:eastAsia="pt-BR"/>
              </w:rPr>
              <w:t>Divulgação do dia, horário e link da entrevista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2B561C06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C07840" w14:paraId="496FBBB3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22B6328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Período de seleção de discentes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2º fase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2410" w:type="dxa"/>
          </w:tcPr>
          <w:p w14:paraId="0587E52E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5B71450A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5E809F63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Divulgação do resultado preliminar aos discentes com inscrição homologada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076F7F3F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668D9221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3727078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Interposição de recursos ao resultado preliminar </w:t>
            </w:r>
          </w:p>
        </w:tc>
        <w:tc>
          <w:tcPr>
            <w:tcW w:w="2410" w:type="dxa"/>
          </w:tcPr>
          <w:p w14:paraId="78516B48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59F2B56E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602BE842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Envio de respostas aos alunos, acerca dos recursos recebidos 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0F7A17E0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5354E541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F271A9F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 xml:space="preserve">Envio e divulgação da Ata de seleção 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Resultado final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 xml:space="preserve"> à Proppit</w:t>
            </w:r>
          </w:p>
        </w:tc>
        <w:tc>
          <w:tcPr>
            <w:tcW w:w="2410" w:type="dxa"/>
          </w:tcPr>
          <w:p w14:paraId="2A35218D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7840" w14:paraId="51FFF12B" w14:textId="77777777" w:rsidTr="00C0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7AEBCFF1" w14:textId="77777777" w:rsidR="00C0784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Indicação do discente no SIGAA, pelo orientador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43954EE1" w14:textId="77777777" w:rsidR="00C07840" w:rsidRPr="00121C5D" w:rsidRDefault="00C078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2D3D9E2" w14:textId="77777777" w:rsidR="00C07840" w:rsidRDefault="00C07840">
      <w:pPr>
        <w:pStyle w:val="PargrafodaLista"/>
        <w:rPr>
          <w:rFonts w:ascii="Times New Roman" w:hAnsi="Times New Roman" w:cs="Times New Roman"/>
        </w:rPr>
      </w:pPr>
    </w:p>
    <w:p w14:paraId="745A9614" w14:textId="77777777" w:rsidR="00C07840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 RECURSOS</w:t>
      </w:r>
    </w:p>
    <w:p w14:paraId="523C7B72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discentes que desejarem impetrar recurso de acordo com o cronograma para cada umas das fases deverá mandar um e-mail para: </w:t>
      </w:r>
      <w:r>
        <w:rPr>
          <w:rFonts w:ascii="Times New Roman" w:hAnsi="Times New Roman" w:cs="Times New Roman"/>
          <w:color w:val="FF0000"/>
          <w:highlight w:val="yellow"/>
        </w:rPr>
        <w:t>XXXX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no período descrito no cronograma de recurso para cada fase conforme item 4.</w:t>
      </w:r>
    </w:p>
    <w:p w14:paraId="755899C1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recursos serão analisados quanto a sua procedência e caso seja aprovado o recurso, será emitido um novo resultado de acordo com a fase do edital.</w:t>
      </w:r>
    </w:p>
    <w:p w14:paraId="630F7D0B" w14:textId="77777777" w:rsidR="00C07840" w:rsidRDefault="00C07840">
      <w:pPr>
        <w:pStyle w:val="PargrafodaLista"/>
        <w:ind w:left="1080"/>
        <w:rPr>
          <w:rFonts w:ascii="Times New Roman" w:hAnsi="Times New Roman" w:cs="Times New Roman"/>
        </w:rPr>
      </w:pPr>
    </w:p>
    <w:p w14:paraId="643CF99E" w14:textId="77777777" w:rsidR="00C07840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FINAIS</w:t>
      </w:r>
    </w:p>
    <w:p w14:paraId="12410E73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discentes candidato e contemplados com a (</w:t>
      </w:r>
      <w:r>
        <w:rPr>
          <w:rFonts w:ascii="Times New Roman" w:hAnsi="Times New Roman" w:cs="Times New Roman"/>
          <w:color w:val="FF0000"/>
          <w:highlight w:val="yellow"/>
        </w:rPr>
        <w:t>cota de bolsa ou voluntário</w:t>
      </w:r>
      <w:r>
        <w:rPr>
          <w:rFonts w:ascii="Times New Roman" w:hAnsi="Times New Roman" w:cs="Times New Roman"/>
        </w:rPr>
        <w:t xml:space="preserve">) deverá ter ciências dos termos do Edital __/2023 – PROPPIT e dos seus aditivos disponíveis no site: </w:t>
      </w:r>
      <w:hyperlink r:id="rId7" w:history="1">
        <w:r>
          <w:rPr>
            <w:rStyle w:val="Hyperlink"/>
            <w:rFonts w:ascii="Times New Roman" w:hAnsi="Times New Roman" w:cs="Times New Roman"/>
          </w:rPr>
          <w:t>http://www.ufopa.edu.br/proppit/editais/editais-de-pesquisa/editais-2021/</w:t>
        </w:r>
      </w:hyperlink>
    </w:p>
    <w:p w14:paraId="64D40267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discentes que se candidatarem as cotas ou voluntários deverão ao se inscreveram no edital concordam com todos os termos estabelecidos.</w:t>
      </w:r>
    </w:p>
    <w:p w14:paraId="346D2533" w14:textId="77777777" w:rsidR="00C07840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aluno só receberá a bolsa após a avaliação e homologação dos documentos enviados a PROPPIT.</w:t>
      </w:r>
    </w:p>
    <w:p w14:paraId="5A38F210" w14:textId="77777777" w:rsidR="00C07840" w:rsidRDefault="00C07840">
      <w:pPr>
        <w:rPr>
          <w:rFonts w:ascii="Times New Roman" w:hAnsi="Times New Roman" w:cs="Times New Roman"/>
        </w:rPr>
      </w:pPr>
    </w:p>
    <w:p w14:paraId="55AB362A" w14:textId="77777777" w:rsidR="00C07840" w:rsidRDefault="00000000">
      <w:pPr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yellow"/>
        </w:rPr>
        <w:t xml:space="preserve">Santarém (PA), XX </w:t>
      </w:r>
      <w:proofErr w:type="spellStart"/>
      <w:r>
        <w:rPr>
          <w:rFonts w:ascii="Times New Roman" w:hAnsi="Times New Roman" w:cs="Times New Roman"/>
          <w:color w:val="FF0000"/>
          <w:highlight w:val="yellow"/>
        </w:rPr>
        <w:t>xxxxx</w:t>
      </w:r>
      <w:proofErr w:type="spellEnd"/>
      <w:r>
        <w:rPr>
          <w:rFonts w:ascii="Times New Roman" w:hAnsi="Times New Roman" w:cs="Times New Roman"/>
          <w:color w:val="FF0000"/>
          <w:highlight w:val="yellow"/>
        </w:rPr>
        <w:t xml:space="preserve"> de 2023.</w:t>
      </w:r>
    </w:p>
    <w:p w14:paraId="2449C7BF" w14:textId="77777777" w:rsidR="00C07840" w:rsidRDefault="00C07840">
      <w:pPr>
        <w:jc w:val="right"/>
        <w:rPr>
          <w:rFonts w:ascii="Times New Roman" w:hAnsi="Times New Roman" w:cs="Times New Roman"/>
          <w:color w:val="FF0000"/>
        </w:rPr>
      </w:pPr>
    </w:p>
    <w:p w14:paraId="3D809FBC" w14:textId="77777777" w:rsidR="00C07840" w:rsidRDefault="00000000">
      <w:pPr>
        <w:jc w:val="center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Nome do docente</w:t>
      </w:r>
    </w:p>
    <w:p w14:paraId="0A7CD5BA" w14:textId="77777777" w:rsidR="00C07840" w:rsidRDefault="00000000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yellow"/>
        </w:rPr>
        <w:t>Orientador</w:t>
      </w:r>
    </w:p>
    <w:p w14:paraId="721FFFA8" w14:textId="77777777" w:rsidR="00C07840" w:rsidRDefault="00C07840">
      <w:pPr>
        <w:jc w:val="center"/>
        <w:rPr>
          <w:rFonts w:ascii="Times New Roman" w:hAnsi="Times New Roman" w:cs="Times New Roman"/>
          <w:color w:val="FF0000"/>
        </w:rPr>
      </w:pPr>
    </w:p>
    <w:p w14:paraId="509FCDFC" w14:textId="77777777" w:rsidR="00C07840" w:rsidRDefault="0000000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p w14:paraId="1DAE236D" w14:textId="77777777" w:rsidR="00C07840" w:rsidRDefault="00C07840">
      <w:pPr>
        <w:jc w:val="center"/>
        <w:rPr>
          <w:rFonts w:ascii="Times New Roman" w:hAnsi="Times New Roman" w:cs="Times New Roman"/>
          <w:color w:val="FF0000"/>
        </w:rPr>
      </w:pPr>
    </w:p>
    <w:p w14:paraId="3C91CF22" w14:textId="77777777" w:rsidR="00C07840" w:rsidRDefault="00000000">
      <w:pPr>
        <w:ind w:right="20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ANEXO A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Formulário de Recurso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highlight w:val="yellow"/>
        </w:rPr>
        <w:t>(à fase de inscrição/ao resultado preliminar)</w:t>
      </w:r>
    </w:p>
    <w:p w14:paraId="40C43094" w14:textId="77777777" w:rsidR="00C07840" w:rsidRDefault="00000000">
      <w:pPr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Enviar para (E-mail XXXX),conforme cronograma do Edital.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7077"/>
      </w:tblGrid>
      <w:tr w:rsidR="00C07840" w14:paraId="3FC2DC61" w14:textId="77777777">
        <w:tc>
          <w:tcPr>
            <w:tcW w:w="1979" w:type="dxa"/>
          </w:tcPr>
          <w:p w14:paraId="418886D1" w14:textId="77777777" w:rsidR="00C07840" w:rsidRDefault="00000000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7077" w:type="dxa"/>
          </w:tcPr>
          <w:p w14:paraId="2DA8CCBB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840" w14:paraId="4FF99182" w14:textId="77777777">
        <w:tc>
          <w:tcPr>
            <w:tcW w:w="1979" w:type="dxa"/>
          </w:tcPr>
          <w:p w14:paraId="318D42CA" w14:textId="77777777" w:rsidR="00C07840" w:rsidRDefault="00000000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</w:tcPr>
          <w:p w14:paraId="13481926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840" w14:paraId="7DA2DCE2" w14:textId="77777777">
        <w:trPr>
          <w:trHeight w:val="1310"/>
        </w:trPr>
        <w:tc>
          <w:tcPr>
            <w:tcW w:w="1979" w:type="dxa"/>
            <w:vAlign w:val="center"/>
          </w:tcPr>
          <w:p w14:paraId="345005BD" w14:textId="77777777" w:rsidR="00C07840" w:rsidRDefault="0000000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</w:tcPr>
          <w:p w14:paraId="7CF8F182" w14:textId="77777777" w:rsidR="00C07840" w:rsidRDefault="00C0784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5FDDC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8E804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9CE7A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0BDA3" w14:textId="77777777" w:rsidR="00C07840" w:rsidRDefault="00000000"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</w:p>
    <w:p w14:paraId="73781A03" w14:textId="77777777" w:rsidR="00C07840" w:rsidRDefault="00000000"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</w:t>
      </w:r>
    </w:p>
    <w:p w14:paraId="618AD269" w14:textId="77777777" w:rsidR="00C07840" w:rsidRDefault="00C07840">
      <w:pPr>
        <w:jc w:val="center"/>
        <w:rPr>
          <w:rFonts w:ascii="Times New Roman" w:hAnsi="Times New Roman" w:cs="Times New Roman"/>
          <w:color w:val="FF0000"/>
        </w:rPr>
      </w:pPr>
    </w:p>
    <w:p w14:paraId="25B6E096" w14:textId="77777777" w:rsidR="00C07840" w:rsidRDefault="00000000">
      <w:pPr>
        <w:ind w:right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ANEXO B </w:t>
      </w:r>
      <w:r>
        <w:rPr>
          <w:rFonts w:ascii="Times New Roman" w:hAnsi="Times New Roman" w:cs="Times New Roman"/>
        </w:rPr>
        <w:t xml:space="preserve">– Modelo </w:t>
      </w:r>
      <w:r>
        <w:rPr>
          <w:rFonts w:ascii="Times New Roman" w:hAnsi="Times New Roman" w:cs="Times New Roman"/>
          <w:b/>
        </w:rPr>
        <w:t>de resposta aos recursos interpostos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highlight w:val="yellow"/>
        </w:rPr>
        <w:t>(à fase de inscrição/ao resultado preliminar)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814"/>
      </w:tblGrid>
      <w:tr w:rsidR="00C07840" w14:paraId="68D3430D" w14:textId="77777777">
        <w:tc>
          <w:tcPr>
            <w:tcW w:w="1242" w:type="dxa"/>
            <w:vAlign w:val="center"/>
          </w:tcPr>
          <w:p w14:paraId="73D2972E" w14:textId="77777777" w:rsidR="00C07840" w:rsidRDefault="0000000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Parecer</w:t>
            </w:r>
          </w:p>
        </w:tc>
        <w:tc>
          <w:tcPr>
            <w:tcW w:w="7814" w:type="dxa"/>
          </w:tcPr>
          <w:p w14:paraId="70FEC4DB" w14:textId="77777777" w:rsidR="00C07840" w:rsidRDefault="0000000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Aos ____dias do mês____________ de 20____, no __________(Local), reuniram-se os membros da (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Equipe do Projeto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Grupo de Pesquisa</w:t>
            </w:r>
            <w:r>
              <w:rPr>
                <w:rFonts w:ascii="Times New Roman" w:hAnsi="Times New Roman" w:cs="Times New Roman"/>
              </w:rPr>
              <w:t xml:space="preserve">) ____________________para analisar os recursos interpostos 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(à fase de inscrição/ao resultado preliminar)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  <w:p w14:paraId="78D2FD37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1492A54" w14:textId="77777777" w:rsidR="00C07840" w:rsidRDefault="00000000">
            <w:pPr>
              <w:spacing w:after="0" w:line="240" w:lineRule="auto"/>
              <w:ind w:right="2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O(a) discente (nome do discente) pediu / alegou ...</w:t>
            </w:r>
            <w:proofErr w:type="spell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FF0000"/>
                <w:highlight w:val="yellow"/>
              </w:rPr>
              <w:t xml:space="preserve"> e após, verificação com base nos critérios X, Y e Z, ....</w:t>
            </w:r>
            <w:proofErr w:type="spell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color w:val="FF0000"/>
                <w:highlight w:val="yellow"/>
              </w:rPr>
              <w:t xml:space="preserve">, deliberou-se por </w:t>
            </w:r>
            <w:proofErr w:type="spell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xxxx</w:t>
            </w:r>
            <w:proofErr w:type="spellEnd"/>
          </w:p>
          <w:p w14:paraId="7EE9C263" w14:textId="77777777" w:rsidR="00C07840" w:rsidRDefault="00C0784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840" w14:paraId="4F3590F5" w14:textId="77777777">
        <w:trPr>
          <w:trHeight w:val="214"/>
        </w:trPr>
        <w:tc>
          <w:tcPr>
            <w:tcW w:w="1242" w:type="dxa"/>
            <w:vAlign w:val="center"/>
          </w:tcPr>
          <w:p w14:paraId="0BC049EE" w14:textId="77777777" w:rsidR="00C07840" w:rsidRDefault="00C0784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4" w:type="dxa"/>
          </w:tcPr>
          <w:p w14:paraId="6AE0DAC4" w14:textId="77777777" w:rsidR="00C07840" w:rsidRDefault="00C0784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40" w14:paraId="4F06DB4E" w14:textId="77777777">
        <w:tc>
          <w:tcPr>
            <w:tcW w:w="1242" w:type="dxa"/>
          </w:tcPr>
          <w:p w14:paraId="5506D54E" w14:textId="77777777" w:rsidR="00C07840" w:rsidRDefault="00000000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</w:t>
            </w:r>
          </w:p>
        </w:tc>
        <w:tc>
          <w:tcPr>
            <w:tcW w:w="7814" w:type="dxa"/>
          </w:tcPr>
          <w:p w14:paraId="0231E410" w14:textId="77777777" w:rsidR="00C07840" w:rsidRDefault="0000000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Deferido / Indeferido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5182098" w14:textId="77777777" w:rsidR="00C07840" w:rsidRDefault="00C07840">
      <w:pPr>
        <w:ind w:right="20"/>
        <w:jc w:val="center"/>
      </w:pPr>
    </w:p>
    <w:p w14:paraId="19A74F39" w14:textId="77777777" w:rsidR="00C07840" w:rsidRDefault="00C07840">
      <w:pPr>
        <w:jc w:val="center"/>
        <w:rPr>
          <w:rFonts w:ascii="Times New Roman" w:hAnsi="Times New Roman" w:cs="Times New Roman"/>
          <w:color w:val="FF0000"/>
        </w:rPr>
      </w:pPr>
    </w:p>
    <w:sectPr w:rsidR="00C0784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F954" w14:textId="77777777" w:rsidR="00893EBD" w:rsidRDefault="00893EBD">
      <w:pPr>
        <w:spacing w:line="240" w:lineRule="auto"/>
      </w:pPr>
      <w:r>
        <w:separator/>
      </w:r>
    </w:p>
  </w:endnote>
  <w:endnote w:type="continuationSeparator" w:id="0">
    <w:p w14:paraId="0D13041C" w14:textId="77777777" w:rsidR="00893EBD" w:rsidRDefault="00893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FBE2" w14:textId="77777777" w:rsidR="00893EBD" w:rsidRDefault="00893EBD">
      <w:pPr>
        <w:spacing w:after="0"/>
      </w:pPr>
      <w:r>
        <w:separator/>
      </w:r>
    </w:p>
  </w:footnote>
  <w:footnote w:type="continuationSeparator" w:id="0">
    <w:p w14:paraId="500B8580" w14:textId="77777777" w:rsidR="00893EBD" w:rsidRDefault="00893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D4B" w14:textId="77777777" w:rsidR="00C07840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3FD9A4E4" wp14:editId="1B978317">
          <wp:extent cx="556260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B3300" w14:textId="77777777" w:rsidR="00C07840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2C20717A" w14:textId="77777777" w:rsidR="00C07840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highlight w:val="yellow"/>
      </w:rPr>
      <w:t>INSTITUTO/CAMPUS....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854"/>
    <w:multiLevelType w:val="multilevel"/>
    <w:tmpl w:val="062C085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B5D49"/>
    <w:multiLevelType w:val="multilevel"/>
    <w:tmpl w:val="2F1B5D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1970059">
    <w:abstractNumId w:val="1"/>
  </w:num>
  <w:num w:numId="2" w16cid:durableId="61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6CC"/>
    <w:rsid w:val="00031717"/>
    <w:rsid w:val="000468A7"/>
    <w:rsid w:val="00121C5D"/>
    <w:rsid w:val="00253FD5"/>
    <w:rsid w:val="00303E1F"/>
    <w:rsid w:val="00365CD6"/>
    <w:rsid w:val="00462844"/>
    <w:rsid w:val="004D66CC"/>
    <w:rsid w:val="006D5012"/>
    <w:rsid w:val="007A6D5B"/>
    <w:rsid w:val="00893EBD"/>
    <w:rsid w:val="008A2EB4"/>
    <w:rsid w:val="00950613"/>
    <w:rsid w:val="009A5FE3"/>
    <w:rsid w:val="009C5E74"/>
    <w:rsid w:val="009E7788"/>
    <w:rsid w:val="00A97698"/>
    <w:rsid w:val="00AC5796"/>
    <w:rsid w:val="00B87ED9"/>
    <w:rsid w:val="00C03FA5"/>
    <w:rsid w:val="00C07840"/>
    <w:rsid w:val="00C60D94"/>
    <w:rsid w:val="00ED77C6"/>
    <w:rsid w:val="00EF0835"/>
    <w:rsid w:val="00FA75D8"/>
    <w:rsid w:val="6E5552DD"/>
    <w:rsid w:val="7FFE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89A1"/>
  <w15:docId w15:val="{E3EDE3BE-6185-426A-9AEB-987B7F5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Fontepargpadro"/>
    <w:qFormat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TabeladeGrade41">
    <w:name w:val="Tabela de Grade 41"/>
    <w:basedOn w:val="Tabela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roppit/editais/editais-de-pesquisa/editais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1179</Words>
  <Characters>6368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Bruno B. Batista</cp:lastModifiedBy>
  <cp:revision>10</cp:revision>
  <dcterms:created xsi:type="dcterms:W3CDTF">2021-07-28T22:14:00Z</dcterms:created>
  <dcterms:modified xsi:type="dcterms:W3CDTF">2025-07-31T18:25:00Z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3EB137118E364C99BDEFA742203D7CA7</vt:lpwstr>
  </property>
</Properties>
</file>